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C0" w:rsidRPr="00B1368F" w:rsidRDefault="00470DC0" w:rsidP="00B1368F">
      <w:pPr>
        <w:autoSpaceDE w:val="0"/>
        <w:autoSpaceDN w:val="0"/>
        <w:adjustRightInd w:val="0"/>
        <w:spacing w:after="0" w:line="240" w:lineRule="auto"/>
        <w:jc w:val="both"/>
        <w:rPr>
          <w:rFonts w:ascii="Arial" w:hAnsi="Arial" w:cs="Arial"/>
          <w:b/>
          <w:sz w:val="36"/>
          <w:lang w:val="es-ES"/>
        </w:rPr>
      </w:pPr>
      <w:bookmarkStart w:id="0" w:name="_GoBack"/>
      <w:bookmarkEnd w:id="0"/>
      <w:r>
        <w:rPr>
          <w:rFonts w:ascii="Arial" w:hAnsi="Arial" w:cs="Arial"/>
          <w:b/>
          <w:bCs/>
          <w:sz w:val="36"/>
          <w:lang w:val="es"/>
        </w:rPr>
        <w:t>Acciones necesarias y plazos del Proyecto Personal</w:t>
      </w:r>
    </w:p>
    <w:p w:rsidR="00470DC0" w:rsidRPr="00B1368F" w:rsidRDefault="00470DC0" w:rsidP="00B1368F">
      <w:pPr>
        <w:autoSpaceDE w:val="0"/>
        <w:autoSpaceDN w:val="0"/>
        <w:adjustRightInd w:val="0"/>
        <w:spacing w:after="0" w:line="240" w:lineRule="auto"/>
        <w:jc w:val="both"/>
        <w:rPr>
          <w:rFonts w:ascii="Arial" w:hAnsi="Arial" w:cs="Arial"/>
          <w:lang w:val="es-ES"/>
        </w:rPr>
      </w:pPr>
    </w:p>
    <w:p w:rsidR="00470DC0" w:rsidRPr="00B1368F" w:rsidRDefault="00006560" w:rsidP="00B1368F">
      <w:pPr>
        <w:autoSpaceDE w:val="0"/>
        <w:autoSpaceDN w:val="0"/>
        <w:adjustRightInd w:val="0"/>
        <w:spacing w:after="0" w:line="240" w:lineRule="auto"/>
        <w:jc w:val="both"/>
        <w:rPr>
          <w:rFonts w:ascii="Arial" w:hAnsi="Arial" w:cs="Arial"/>
          <w:lang w:val="es-ES"/>
        </w:rPr>
      </w:pPr>
      <w:r>
        <w:rPr>
          <w:rFonts w:ascii="Arial" w:hAnsi="Arial" w:cs="Arial"/>
          <w:color w:val="000000" w:themeColor="text1"/>
          <w:lang w:val="es"/>
        </w:rPr>
        <w:t xml:space="preserve">Para la moderación externa del Proyecto Personal de mayo de 2016, debe matricular a todos los alumnos de quinto año del PAI, a más tardar, el 20 de enero de 2016. </w:t>
      </w:r>
    </w:p>
    <w:p w:rsidR="00470DC0" w:rsidRPr="00B1368F" w:rsidRDefault="00470DC0" w:rsidP="00B1368F">
      <w:pPr>
        <w:autoSpaceDE w:val="0"/>
        <w:autoSpaceDN w:val="0"/>
        <w:adjustRightInd w:val="0"/>
        <w:spacing w:after="0" w:line="240" w:lineRule="auto"/>
        <w:jc w:val="both"/>
        <w:rPr>
          <w:rFonts w:ascii="Arial" w:hAnsi="Arial" w:cs="Arial"/>
          <w:lang w:val="es-ES"/>
        </w:rPr>
      </w:pPr>
    </w:p>
    <w:p w:rsidR="00470DC0" w:rsidRPr="00B1368F" w:rsidRDefault="00470DC0" w:rsidP="00B1368F">
      <w:pPr>
        <w:autoSpaceDE w:val="0"/>
        <w:autoSpaceDN w:val="0"/>
        <w:adjustRightInd w:val="0"/>
        <w:spacing w:line="191" w:lineRule="atLeast"/>
        <w:jc w:val="both"/>
        <w:rPr>
          <w:rFonts w:ascii="Arial" w:hAnsi="Arial" w:cs="Arial"/>
          <w:color w:val="211D1E"/>
          <w:lang w:val="es-ES"/>
        </w:rPr>
      </w:pPr>
      <w:r>
        <w:rPr>
          <w:rFonts w:ascii="Arial" w:hAnsi="Arial" w:cs="Arial"/>
          <w:color w:val="211D1E"/>
          <w:lang w:val="es"/>
        </w:rPr>
        <w:t xml:space="preserve">Los proyectos personales deben desarrollarse y presentarse en una de las lenguas de moderación del PAI. En el caso de que los alumnos deseen realizar el Proyecto Personal en una lengua distinta a las de moderación del PAI, el colegio deberá solicitar que el IB ofrezca los servicios pertinentes en dicha lengua </w:t>
      </w:r>
      <w:proofErr w:type="gramStart"/>
      <w:r>
        <w:rPr>
          <w:rFonts w:ascii="Arial" w:hAnsi="Arial" w:cs="Arial"/>
          <w:color w:val="211D1E"/>
          <w:lang w:val="es"/>
        </w:rPr>
        <w:t>antes de las fechas límite publicadas</w:t>
      </w:r>
      <w:proofErr w:type="gramEnd"/>
      <w:r>
        <w:rPr>
          <w:rFonts w:ascii="Arial" w:hAnsi="Arial" w:cs="Arial"/>
          <w:color w:val="211D1E"/>
          <w:lang w:val="es"/>
        </w:rPr>
        <w:t xml:space="preserve">, como se indica a continuación.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56"/>
        <w:gridCol w:w="2396"/>
        <w:gridCol w:w="2564"/>
      </w:tblGrid>
      <w:tr w:rsidR="00470DC0" w:rsidRPr="00004392" w:rsidTr="00A928F2">
        <w:trPr>
          <w:trHeight w:val="244"/>
        </w:trPr>
        <w:tc>
          <w:tcPr>
            <w:tcW w:w="2249" w:type="pct"/>
            <w:shd w:val="clear" w:color="auto" w:fill="auto"/>
            <w:tcMar>
              <w:top w:w="15" w:type="dxa"/>
              <w:left w:w="108" w:type="dxa"/>
              <w:bottom w:w="0" w:type="dxa"/>
              <w:right w:w="108" w:type="dxa"/>
            </w:tcMar>
            <w:vAlign w:val="center"/>
          </w:tcPr>
          <w:p w:rsidR="00470DC0" w:rsidRPr="00B1368F" w:rsidRDefault="00470DC0" w:rsidP="0023775E">
            <w:pPr>
              <w:rPr>
                <w:rFonts w:ascii="Arial" w:hAnsi="Arial" w:cs="Arial"/>
                <w:b/>
                <w:bCs/>
                <w:lang w:val="es-ES"/>
              </w:rPr>
            </w:pPr>
          </w:p>
        </w:tc>
        <w:tc>
          <w:tcPr>
            <w:tcW w:w="1329" w:type="pct"/>
            <w:shd w:val="clear" w:color="auto" w:fill="auto"/>
            <w:tcMar>
              <w:top w:w="15" w:type="dxa"/>
              <w:left w:w="108" w:type="dxa"/>
              <w:bottom w:w="0" w:type="dxa"/>
              <w:right w:w="108" w:type="dxa"/>
            </w:tcMar>
            <w:vAlign w:val="center"/>
          </w:tcPr>
          <w:p w:rsidR="00470DC0" w:rsidRPr="00004392" w:rsidRDefault="00470DC0" w:rsidP="0023775E">
            <w:pPr>
              <w:rPr>
                <w:rFonts w:ascii="Arial" w:hAnsi="Arial" w:cs="Arial"/>
                <w:b/>
                <w:bCs/>
              </w:rPr>
            </w:pPr>
            <w:r>
              <w:rPr>
                <w:rFonts w:ascii="Arial" w:hAnsi="Arial" w:cs="Arial"/>
                <w:b/>
                <w:bCs/>
                <w:lang w:val="es"/>
              </w:rPr>
              <w:t>Convocatoria de mayo</w:t>
            </w:r>
          </w:p>
        </w:tc>
        <w:tc>
          <w:tcPr>
            <w:tcW w:w="1422" w:type="pct"/>
            <w:shd w:val="clear" w:color="auto" w:fill="auto"/>
            <w:tcMar>
              <w:top w:w="15" w:type="dxa"/>
              <w:left w:w="108" w:type="dxa"/>
              <w:bottom w:w="0" w:type="dxa"/>
              <w:right w:w="108" w:type="dxa"/>
            </w:tcMar>
            <w:vAlign w:val="center"/>
          </w:tcPr>
          <w:p w:rsidR="00470DC0" w:rsidRPr="00004392" w:rsidRDefault="00470DC0" w:rsidP="0023775E">
            <w:pPr>
              <w:rPr>
                <w:rFonts w:ascii="Arial" w:hAnsi="Arial" w:cs="Arial"/>
                <w:b/>
                <w:bCs/>
              </w:rPr>
            </w:pPr>
            <w:r>
              <w:rPr>
                <w:rFonts w:ascii="Arial" w:hAnsi="Arial" w:cs="Arial"/>
                <w:b/>
                <w:bCs/>
                <w:lang w:val="es"/>
              </w:rPr>
              <w:t>Convocatoria de noviembre</w:t>
            </w:r>
          </w:p>
        </w:tc>
      </w:tr>
      <w:tr w:rsidR="00470DC0" w:rsidRPr="00004392" w:rsidTr="00A928F2">
        <w:trPr>
          <w:trHeight w:val="348"/>
        </w:trPr>
        <w:tc>
          <w:tcPr>
            <w:tcW w:w="5000" w:type="pct"/>
            <w:gridSpan w:val="3"/>
            <w:shd w:val="clear" w:color="auto" w:fill="auto"/>
            <w:tcMar>
              <w:top w:w="15" w:type="dxa"/>
              <w:left w:w="108" w:type="dxa"/>
              <w:bottom w:w="0" w:type="dxa"/>
              <w:right w:w="108" w:type="dxa"/>
            </w:tcMar>
            <w:vAlign w:val="center"/>
          </w:tcPr>
          <w:p w:rsidR="00470DC0" w:rsidRPr="00004392" w:rsidRDefault="00470DC0" w:rsidP="0023775E">
            <w:pPr>
              <w:rPr>
                <w:rFonts w:ascii="Arial" w:hAnsi="Arial" w:cs="Arial"/>
                <w:b/>
                <w:bCs/>
              </w:rPr>
            </w:pPr>
            <w:r>
              <w:rPr>
                <w:rFonts w:ascii="Arial" w:hAnsi="Arial" w:cs="Arial"/>
                <w:b/>
                <w:bCs/>
                <w:lang w:val="es"/>
              </w:rPr>
              <w:t>Matriculación de alumnos</w:t>
            </w:r>
          </w:p>
        </w:tc>
      </w:tr>
      <w:tr w:rsidR="00470DC0" w:rsidRPr="00004392" w:rsidTr="0023775E">
        <w:trPr>
          <w:trHeight w:val="908"/>
        </w:trPr>
        <w:tc>
          <w:tcPr>
            <w:tcW w:w="2249" w:type="pct"/>
            <w:shd w:val="clear" w:color="auto" w:fill="auto"/>
            <w:tcMar>
              <w:top w:w="15" w:type="dxa"/>
              <w:left w:w="108" w:type="dxa"/>
              <w:bottom w:w="0" w:type="dxa"/>
              <w:right w:w="108" w:type="dxa"/>
            </w:tcMar>
          </w:tcPr>
          <w:p w:rsidR="00006560" w:rsidRDefault="00470DC0" w:rsidP="0023775E">
            <w:pPr>
              <w:autoSpaceDE w:val="0"/>
              <w:autoSpaceDN w:val="0"/>
              <w:adjustRightInd w:val="0"/>
              <w:spacing w:after="40" w:line="181" w:lineRule="atLeast"/>
              <w:rPr>
                <w:rFonts w:ascii="Arial" w:hAnsi="Arial" w:cs="Arial"/>
              </w:rPr>
            </w:pPr>
            <w:r>
              <w:rPr>
                <w:rFonts w:ascii="Arial" w:hAnsi="Arial" w:cs="Arial"/>
                <w:lang w:val="es"/>
              </w:rPr>
              <w:t>Primera fecha límite de matriculación</w:t>
            </w:r>
          </w:p>
          <w:p w:rsidR="00302BE0" w:rsidRDefault="00302BE0" w:rsidP="0023775E">
            <w:pPr>
              <w:autoSpaceDE w:val="0"/>
              <w:autoSpaceDN w:val="0"/>
              <w:adjustRightInd w:val="0"/>
              <w:spacing w:after="40" w:line="181" w:lineRule="atLeast"/>
              <w:rPr>
                <w:rFonts w:ascii="Arial" w:hAnsi="Arial" w:cs="Arial"/>
              </w:rPr>
            </w:pPr>
          </w:p>
          <w:p w:rsidR="00AD72AA" w:rsidRPr="00B1368F" w:rsidRDefault="00006560" w:rsidP="00A928F2">
            <w:pPr>
              <w:pStyle w:val="ListParagraph"/>
              <w:numPr>
                <w:ilvl w:val="0"/>
                <w:numId w:val="1"/>
              </w:numPr>
              <w:autoSpaceDE w:val="0"/>
              <w:autoSpaceDN w:val="0"/>
              <w:adjustRightInd w:val="0"/>
              <w:spacing w:after="40" w:line="181" w:lineRule="atLeast"/>
              <w:rPr>
                <w:rFonts w:ascii="Arial" w:hAnsi="Arial" w:cs="Arial"/>
                <w:lang w:val="es-ES"/>
              </w:rPr>
            </w:pPr>
            <w:r>
              <w:rPr>
                <w:rFonts w:ascii="Arial" w:hAnsi="Arial" w:cs="Arial"/>
                <w:lang w:val="es"/>
              </w:rPr>
              <w:t>Se aplicará una tasa superior a las matrículas que se reciban fuera de este plazo. Los colegios que solo vayan a matricular alumnos para el Proyecto Personal deberán hacerlo dentro de este plazo para no incurrir en una tasa por cada alumno matriculado. Los colegios deberán presentar solicitudes especiales para la evaluación del Proyecto Personal de 2017 para aquellas lenguas que no están disponibles actualmente.</w:t>
            </w:r>
          </w:p>
          <w:p w:rsidR="00AD72AA" w:rsidRPr="00B1368F" w:rsidRDefault="00AD72AA" w:rsidP="0023775E">
            <w:pPr>
              <w:autoSpaceDE w:val="0"/>
              <w:autoSpaceDN w:val="0"/>
              <w:adjustRightInd w:val="0"/>
              <w:spacing w:after="40" w:line="181" w:lineRule="atLeast"/>
              <w:rPr>
                <w:rFonts w:ascii="Arial" w:hAnsi="Arial" w:cs="Arial"/>
                <w:lang w:val="es-ES"/>
              </w:rPr>
            </w:pPr>
          </w:p>
        </w:tc>
        <w:tc>
          <w:tcPr>
            <w:tcW w:w="1329" w:type="pct"/>
            <w:shd w:val="clear" w:color="auto" w:fill="auto"/>
            <w:tcMar>
              <w:top w:w="15" w:type="dxa"/>
              <w:left w:w="108" w:type="dxa"/>
              <w:bottom w:w="0" w:type="dxa"/>
              <w:right w:w="108" w:type="dxa"/>
            </w:tcMar>
          </w:tcPr>
          <w:p w:rsidR="00470DC0" w:rsidRPr="00B47510" w:rsidRDefault="00470DC0" w:rsidP="0023775E">
            <w:pPr>
              <w:autoSpaceDE w:val="0"/>
              <w:autoSpaceDN w:val="0"/>
              <w:adjustRightInd w:val="0"/>
              <w:spacing w:after="40" w:line="181" w:lineRule="atLeast"/>
              <w:rPr>
                <w:rFonts w:ascii="Arial" w:hAnsi="Arial" w:cs="Arial"/>
              </w:rPr>
            </w:pPr>
            <w:r>
              <w:rPr>
                <w:rFonts w:ascii="Arial" w:hAnsi="Arial" w:cs="Arial"/>
                <w:lang w:val="es"/>
              </w:rPr>
              <w:t xml:space="preserve">20 de octubre de 2015 </w:t>
            </w:r>
          </w:p>
        </w:tc>
        <w:tc>
          <w:tcPr>
            <w:tcW w:w="1422" w:type="pct"/>
            <w:shd w:val="clear" w:color="auto" w:fill="auto"/>
            <w:tcMar>
              <w:top w:w="15" w:type="dxa"/>
              <w:left w:w="108" w:type="dxa"/>
              <w:bottom w:w="0" w:type="dxa"/>
              <w:right w:w="108" w:type="dxa"/>
            </w:tcMar>
          </w:tcPr>
          <w:p w:rsidR="00470DC0" w:rsidRPr="00B47510" w:rsidRDefault="00470DC0" w:rsidP="0023775E">
            <w:pPr>
              <w:autoSpaceDE w:val="0"/>
              <w:autoSpaceDN w:val="0"/>
              <w:adjustRightInd w:val="0"/>
              <w:spacing w:after="40" w:line="181" w:lineRule="atLeast"/>
              <w:rPr>
                <w:rFonts w:ascii="Arial" w:hAnsi="Arial" w:cs="Arial"/>
              </w:rPr>
            </w:pPr>
            <w:r>
              <w:rPr>
                <w:rFonts w:ascii="Arial" w:hAnsi="Arial" w:cs="Arial"/>
                <w:lang w:val="es"/>
              </w:rPr>
              <w:t xml:space="preserve">20 de abril de 2016 </w:t>
            </w:r>
          </w:p>
        </w:tc>
      </w:tr>
      <w:tr w:rsidR="00470DC0" w:rsidRPr="00004392" w:rsidTr="0023775E">
        <w:trPr>
          <w:trHeight w:val="908"/>
        </w:trPr>
        <w:tc>
          <w:tcPr>
            <w:tcW w:w="2249" w:type="pct"/>
            <w:shd w:val="clear" w:color="auto" w:fill="auto"/>
            <w:tcMar>
              <w:top w:w="15" w:type="dxa"/>
              <w:left w:w="108" w:type="dxa"/>
              <w:bottom w:w="0" w:type="dxa"/>
              <w:right w:w="108" w:type="dxa"/>
            </w:tcMar>
            <w:hideMark/>
          </w:tcPr>
          <w:p w:rsidR="00302BE0" w:rsidRDefault="00470DC0" w:rsidP="00302BE0">
            <w:pPr>
              <w:autoSpaceDE w:val="0"/>
              <w:autoSpaceDN w:val="0"/>
              <w:adjustRightInd w:val="0"/>
              <w:spacing w:after="40" w:line="181" w:lineRule="atLeast"/>
              <w:rPr>
                <w:rFonts w:ascii="Arial" w:hAnsi="Arial" w:cs="Arial"/>
              </w:rPr>
            </w:pPr>
            <w:r>
              <w:rPr>
                <w:rFonts w:ascii="Arial" w:hAnsi="Arial" w:cs="Arial"/>
                <w:lang w:val="es"/>
              </w:rPr>
              <w:t>Segunda fecha límite de matriculación</w:t>
            </w:r>
          </w:p>
          <w:p w:rsidR="00470DC0" w:rsidRPr="00B1368F" w:rsidRDefault="00302BE0" w:rsidP="00A928F2">
            <w:pPr>
              <w:pStyle w:val="ListParagraph"/>
              <w:numPr>
                <w:ilvl w:val="0"/>
                <w:numId w:val="1"/>
              </w:numPr>
              <w:autoSpaceDE w:val="0"/>
              <w:autoSpaceDN w:val="0"/>
              <w:adjustRightInd w:val="0"/>
              <w:spacing w:after="40" w:line="181" w:lineRule="atLeast"/>
              <w:rPr>
                <w:rFonts w:ascii="Arial" w:hAnsi="Arial" w:cs="Arial"/>
                <w:lang w:val="es-ES"/>
              </w:rPr>
            </w:pPr>
            <w:r>
              <w:rPr>
                <w:rFonts w:ascii="Arial" w:hAnsi="Arial" w:cs="Arial"/>
                <w:lang w:val="es"/>
              </w:rPr>
              <w:t xml:space="preserve">Después de esta fecha, el precio de la matrícula aumentará considerablemente. </w:t>
            </w:r>
          </w:p>
        </w:tc>
        <w:tc>
          <w:tcPr>
            <w:tcW w:w="1329" w:type="pct"/>
            <w:shd w:val="clear" w:color="auto" w:fill="auto"/>
            <w:tcMar>
              <w:top w:w="15" w:type="dxa"/>
              <w:left w:w="108" w:type="dxa"/>
              <w:bottom w:w="0" w:type="dxa"/>
              <w:right w:w="108" w:type="dxa"/>
            </w:tcMar>
            <w:hideMark/>
          </w:tcPr>
          <w:p w:rsidR="00470DC0" w:rsidRPr="00B47510" w:rsidRDefault="00470DC0" w:rsidP="0023775E">
            <w:pPr>
              <w:autoSpaceDE w:val="0"/>
              <w:autoSpaceDN w:val="0"/>
              <w:adjustRightInd w:val="0"/>
              <w:spacing w:after="40" w:line="181" w:lineRule="atLeast"/>
              <w:rPr>
                <w:rFonts w:ascii="Arial" w:hAnsi="Arial" w:cs="Arial"/>
              </w:rPr>
            </w:pPr>
            <w:r>
              <w:rPr>
                <w:rFonts w:ascii="Arial" w:hAnsi="Arial" w:cs="Arial"/>
                <w:lang w:val="es"/>
              </w:rPr>
              <w:t xml:space="preserve">20 de enero de 2016 </w:t>
            </w:r>
          </w:p>
        </w:tc>
        <w:tc>
          <w:tcPr>
            <w:tcW w:w="1422" w:type="pct"/>
            <w:shd w:val="clear" w:color="auto" w:fill="auto"/>
            <w:tcMar>
              <w:top w:w="15" w:type="dxa"/>
              <w:left w:w="108" w:type="dxa"/>
              <w:bottom w:w="0" w:type="dxa"/>
              <w:right w:w="108" w:type="dxa"/>
            </w:tcMar>
            <w:hideMark/>
          </w:tcPr>
          <w:p w:rsidR="00470DC0" w:rsidRPr="00B47510" w:rsidRDefault="00470DC0" w:rsidP="0023775E">
            <w:pPr>
              <w:autoSpaceDE w:val="0"/>
              <w:autoSpaceDN w:val="0"/>
              <w:adjustRightInd w:val="0"/>
              <w:spacing w:after="40" w:line="181" w:lineRule="atLeast"/>
              <w:rPr>
                <w:rFonts w:ascii="Arial" w:hAnsi="Arial" w:cs="Arial"/>
              </w:rPr>
            </w:pPr>
            <w:r>
              <w:rPr>
                <w:rFonts w:ascii="Arial" w:hAnsi="Arial" w:cs="Arial"/>
                <w:lang w:val="es"/>
              </w:rPr>
              <w:t xml:space="preserve">20 de julio de 2016 </w:t>
            </w:r>
          </w:p>
        </w:tc>
      </w:tr>
      <w:tr w:rsidR="00470DC0" w:rsidRPr="00004392" w:rsidTr="00A928F2">
        <w:trPr>
          <w:trHeight w:val="368"/>
        </w:trPr>
        <w:tc>
          <w:tcPr>
            <w:tcW w:w="5000" w:type="pct"/>
            <w:gridSpan w:val="3"/>
            <w:shd w:val="clear" w:color="auto" w:fill="auto"/>
            <w:tcMar>
              <w:top w:w="15" w:type="dxa"/>
              <w:left w:w="108" w:type="dxa"/>
              <w:bottom w:w="0" w:type="dxa"/>
              <w:right w:w="108" w:type="dxa"/>
            </w:tcMar>
          </w:tcPr>
          <w:p w:rsidR="00470DC0" w:rsidRPr="00004392" w:rsidRDefault="00470DC0" w:rsidP="0023775E">
            <w:pPr>
              <w:autoSpaceDE w:val="0"/>
              <w:autoSpaceDN w:val="0"/>
              <w:adjustRightInd w:val="0"/>
              <w:spacing w:after="40" w:line="181" w:lineRule="atLeast"/>
              <w:rPr>
                <w:rFonts w:ascii="Arial" w:hAnsi="Arial" w:cs="Arial"/>
                <w:b/>
              </w:rPr>
            </w:pPr>
            <w:r>
              <w:rPr>
                <w:rFonts w:ascii="Arial" w:hAnsi="Arial" w:cs="Arial"/>
                <w:b/>
                <w:bCs/>
                <w:lang w:val="es"/>
              </w:rPr>
              <w:t xml:space="preserve">Proyecto Personal </w:t>
            </w:r>
          </w:p>
        </w:tc>
      </w:tr>
      <w:tr w:rsidR="00470DC0" w:rsidRPr="00B1368F" w:rsidTr="00A928F2">
        <w:trPr>
          <w:trHeight w:val="673"/>
        </w:trPr>
        <w:tc>
          <w:tcPr>
            <w:tcW w:w="2249" w:type="pct"/>
            <w:shd w:val="clear" w:color="auto" w:fill="auto"/>
            <w:tcMar>
              <w:top w:w="15" w:type="dxa"/>
              <w:left w:w="108" w:type="dxa"/>
              <w:bottom w:w="0" w:type="dxa"/>
              <w:right w:w="108" w:type="dxa"/>
            </w:tcMar>
            <w:vAlign w:val="center"/>
            <w:hideMark/>
          </w:tcPr>
          <w:p w:rsidR="00470DC0" w:rsidRPr="00B1368F" w:rsidRDefault="00470DC0" w:rsidP="0023775E">
            <w:pPr>
              <w:rPr>
                <w:rFonts w:ascii="Arial" w:hAnsi="Arial" w:cs="Arial"/>
                <w:lang w:val="es-ES"/>
              </w:rPr>
            </w:pPr>
            <w:r>
              <w:rPr>
                <w:rFonts w:ascii="Arial" w:hAnsi="Arial" w:cs="Arial"/>
                <w:lang w:val="es"/>
              </w:rPr>
              <w:t>El IB notifica al colegio la aprobación de la lengua de petición especial para las convocatorias de exámenes de 2017.</w:t>
            </w:r>
          </w:p>
        </w:tc>
        <w:tc>
          <w:tcPr>
            <w:tcW w:w="1329" w:type="pct"/>
            <w:shd w:val="clear" w:color="auto" w:fill="auto"/>
            <w:tcMar>
              <w:top w:w="15" w:type="dxa"/>
              <w:left w:w="108" w:type="dxa"/>
              <w:bottom w:w="0" w:type="dxa"/>
              <w:right w:w="108" w:type="dxa"/>
            </w:tcMar>
            <w:vAlign w:val="center"/>
            <w:hideMark/>
          </w:tcPr>
          <w:p w:rsidR="00470DC0" w:rsidRPr="00B1368F" w:rsidRDefault="00470DC0" w:rsidP="0023775E">
            <w:pPr>
              <w:rPr>
                <w:rFonts w:ascii="Arial" w:hAnsi="Arial" w:cs="Arial"/>
                <w:lang w:val="es-ES"/>
              </w:rPr>
            </w:pPr>
            <w:r>
              <w:rPr>
                <w:rFonts w:ascii="Arial" w:hAnsi="Arial" w:cs="Arial"/>
                <w:lang w:val="es"/>
              </w:rPr>
              <w:t>28 de febrero de 2016 (15 meses antes)</w:t>
            </w:r>
          </w:p>
        </w:tc>
        <w:tc>
          <w:tcPr>
            <w:tcW w:w="1422" w:type="pct"/>
            <w:shd w:val="clear" w:color="auto" w:fill="auto"/>
            <w:tcMar>
              <w:top w:w="15" w:type="dxa"/>
              <w:left w:w="108" w:type="dxa"/>
              <w:bottom w:w="0" w:type="dxa"/>
              <w:right w:w="108" w:type="dxa"/>
            </w:tcMar>
            <w:vAlign w:val="center"/>
            <w:hideMark/>
          </w:tcPr>
          <w:p w:rsidR="00470DC0" w:rsidRPr="00B1368F" w:rsidRDefault="00470DC0" w:rsidP="0023775E">
            <w:pPr>
              <w:rPr>
                <w:rFonts w:ascii="Arial" w:hAnsi="Arial" w:cs="Arial"/>
                <w:lang w:val="es-ES"/>
              </w:rPr>
            </w:pPr>
            <w:r>
              <w:rPr>
                <w:rFonts w:ascii="Arial" w:hAnsi="Arial" w:cs="Arial"/>
                <w:lang w:val="es"/>
              </w:rPr>
              <w:t>28 de agosto de 2016 (15 meses antes)</w:t>
            </w:r>
          </w:p>
        </w:tc>
      </w:tr>
      <w:tr w:rsidR="00470DC0" w:rsidRPr="00004392" w:rsidTr="00A928F2">
        <w:trPr>
          <w:trHeight w:val="797"/>
        </w:trPr>
        <w:tc>
          <w:tcPr>
            <w:tcW w:w="2249" w:type="pct"/>
            <w:shd w:val="clear" w:color="auto" w:fill="auto"/>
            <w:tcMar>
              <w:top w:w="15" w:type="dxa"/>
              <w:left w:w="108" w:type="dxa"/>
              <w:bottom w:w="0" w:type="dxa"/>
              <w:right w:w="108" w:type="dxa"/>
            </w:tcMar>
            <w:vAlign w:val="center"/>
            <w:hideMark/>
          </w:tcPr>
          <w:p w:rsidR="00470DC0" w:rsidRPr="00B1368F" w:rsidRDefault="00470DC0" w:rsidP="0023775E">
            <w:pPr>
              <w:rPr>
                <w:rFonts w:ascii="Arial" w:hAnsi="Arial" w:cs="Arial"/>
                <w:lang w:val="es-ES"/>
              </w:rPr>
            </w:pPr>
            <w:r>
              <w:rPr>
                <w:rFonts w:ascii="Arial" w:hAnsi="Arial" w:cs="Arial"/>
                <w:lang w:val="es"/>
              </w:rPr>
              <w:t>Fecha límite para enviar las calificaciones previstas y las puntuaciones totales para las asignaturas a través de IBIS</w:t>
            </w:r>
          </w:p>
        </w:tc>
        <w:tc>
          <w:tcPr>
            <w:tcW w:w="1329" w:type="pct"/>
            <w:shd w:val="clear" w:color="auto" w:fill="auto"/>
            <w:tcMar>
              <w:top w:w="15" w:type="dxa"/>
              <w:left w:w="108" w:type="dxa"/>
              <w:bottom w:w="0" w:type="dxa"/>
              <w:right w:w="108" w:type="dxa"/>
            </w:tcMar>
            <w:vAlign w:val="center"/>
            <w:hideMark/>
          </w:tcPr>
          <w:p w:rsidR="00470DC0" w:rsidRPr="00004392" w:rsidRDefault="00470DC0" w:rsidP="0023775E">
            <w:pPr>
              <w:rPr>
                <w:rFonts w:ascii="Arial" w:hAnsi="Arial" w:cs="Arial"/>
              </w:rPr>
            </w:pPr>
            <w:r>
              <w:rPr>
                <w:rFonts w:ascii="Arial" w:hAnsi="Arial" w:cs="Arial"/>
                <w:lang w:val="es"/>
              </w:rPr>
              <w:t>10 de abril de 2016</w:t>
            </w:r>
          </w:p>
        </w:tc>
        <w:tc>
          <w:tcPr>
            <w:tcW w:w="1422" w:type="pct"/>
            <w:shd w:val="clear" w:color="auto" w:fill="auto"/>
            <w:tcMar>
              <w:top w:w="15" w:type="dxa"/>
              <w:left w:w="108" w:type="dxa"/>
              <w:bottom w:w="0" w:type="dxa"/>
              <w:right w:w="108" w:type="dxa"/>
            </w:tcMar>
            <w:vAlign w:val="center"/>
            <w:hideMark/>
          </w:tcPr>
          <w:p w:rsidR="00470DC0" w:rsidRPr="00004392" w:rsidRDefault="00470DC0" w:rsidP="0023775E">
            <w:pPr>
              <w:rPr>
                <w:rFonts w:ascii="Arial" w:hAnsi="Arial" w:cs="Arial"/>
              </w:rPr>
            </w:pPr>
            <w:r>
              <w:rPr>
                <w:rFonts w:ascii="Arial" w:hAnsi="Arial" w:cs="Arial"/>
                <w:lang w:val="es"/>
              </w:rPr>
              <w:t>10 de octubre de 2016</w:t>
            </w:r>
          </w:p>
        </w:tc>
      </w:tr>
      <w:tr w:rsidR="00470DC0" w:rsidRPr="00004392" w:rsidTr="00A928F2">
        <w:trPr>
          <w:trHeight w:val="513"/>
        </w:trPr>
        <w:tc>
          <w:tcPr>
            <w:tcW w:w="2249" w:type="pct"/>
            <w:shd w:val="clear" w:color="auto" w:fill="auto"/>
            <w:tcMar>
              <w:top w:w="15" w:type="dxa"/>
              <w:left w:w="108" w:type="dxa"/>
              <w:bottom w:w="0" w:type="dxa"/>
              <w:right w:w="108" w:type="dxa"/>
            </w:tcMar>
            <w:vAlign w:val="center"/>
            <w:hideMark/>
          </w:tcPr>
          <w:p w:rsidR="00470DC0" w:rsidRPr="00B1368F" w:rsidRDefault="00470DC0" w:rsidP="0023775E">
            <w:pPr>
              <w:rPr>
                <w:rFonts w:ascii="Arial" w:hAnsi="Arial" w:cs="Arial"/>
                <w:lang w:val="es-ES"/>
              </w:rPr>
            </w:pPr>
            <w:r>
              <w:rPr>
                <w:rFonts w:ascii="Arial" w:hAnsi="Arial" w:cs="Arial"/>
                <w:lang w:val="es"/>
              </w:rPr>
              <w:t>Fecha límite para enviar los proyectos de muestra a través del sistema de carga de trabajos en formato electrónico</w:t>
            </w:r>
          </w:p>
        </w:tc>
        <w:tc>
          <w:tcPr>
            <w:tcW w:w="1329" w:type="pct"/>
            <w:shd w:val="clear" w:color="auto" w:fill="auto"/>
            <w:tcMar>
              <w:top w:w="15" w:type="dxa"/>
              <w:left w:w="108" w:type="dxa"/>
              <w:bottom w:w="0" w:type="dxa"/>
              <w:right w:w="108" w:type="dxa"/>
            </w:tcMar>
            <w:vAlign w:val="center"/>
            <w:hideMark/>
          </w:tcPr>
          <w:p w:rsidR="00470DC0" w:rsidRPr="00004392" w:rsidRDefault="00470DC0" w:rsidP="0023775E">
            <w:pPr>
              <w:rPr>
                <w:rFonts w:ascii="Arial" w:hAnsi="Arial" w:cs="Arial"/>
              </w:rPr>
            </w:pPr>
            <w:r>
              <w:rPr>
                <w:rFonts w:ascii="Arial" w:hAnsi="Arial" w:cs="Arial"/>
                <w:lang w:val="es"/>
              </w:rPr>
              <w:t>20 de abril de 2016</w:t>
            </w:r>
          </w:p>
        </w:tc>
        <w:tc>
          <w:tcPr>
            <w:tcW w:w="1422" w:type="pct"/>
            <w:shd w:val="clear" w:color="auto" w:fill="auto"/>
            <w:tcMar>
              <w:top w:w="15" w:type="dxa"/>
              <w:left w:w="108" w:type="dxa"/>
              <w:bottom w:w="0" w:type="dxa"/>
              <w:right w:w="108" w:type="dxa"/>
            </w:tcMar>
            <w:vAlign w:val="center"/>
            <w:hideMark/>
          </w:tcPr>
          <w:p w:rsidR="00470DC0" w:rsidRPr="00004392" w:rsidRDefault="00470DC0" w:rsidP="0023775E">
            <w:pPr>
              <w:rPr>
                <w:rFonts w:ascii="Arial" w:hAnsi="Arial" w:cs="Arial"/>
              </w:rPr>
            </w:pPr>
            <w:r>
              <w:rPr>
                <w:rFonts w:ascii="Arial" w:hAnsi="Arial" w:cs="Arial"/>
                <w:lang w:val="es"/>
              </w:rPr>
              <w:t>20 de octubre de 2016</w:t>
            </w:r>
          </w:p>
        </w:tc>
      </w:tr>
      <w:tr w:rsidR="00470DC0" w:rsidRPr="00004392" w:rsidTr="00A928F2">
        <w:trPr>
          <w:trHeight w:val="340"/>
        </w:trPr>
        <w:tc>
          <w:tcPr>
            <w:tcW w:w="2249" w:type="pct"/>
            <w:shd w:val="clear" w:color="auto" w:fill="auto"/>
            <w:tcMar>
              <w:top w:w="15" w:type="dxa"/>
              <w:left w:w="108" w:type="dxa"/>
              <w:bottom w:w="0" w:type="dxa"/>
              <w:right w:w="108" w:type="dxa"/>
            </w:tcMar>
            <w:vAlign w:val="center"/>
            <w:hideMark/>
          </w:tcPr>
          <w:p w:rsidR="00470DC0" w:rsidRPr="00B1368F" w:rsidRDefault="00470DC0" w:rsidP="0023775E">
            <w:pPr>
              <w:rPr>
                <w:rFonts w:ascii="Arial" w:hAnsi="Arial" w:cs="Arial"/>
                <w:lang w:val="es-ES"/>
              </w:rPr>
            </w:pPr>
            <w:r>
              <w:rPr>
                <w:rFonts w:ascii="Arial" w:hAnsi="Arial" w:cs="Arial"/>
                <w:lang w:val="es"/>
              </w:rPr>
              <w:t>Publicación de resultados a partir de las 12:00 (hora media de Greenwich)</w:t>
            </w:r>
          </w:p>
        </w:tc>
        <w:tc>
          <w:tcPr>
            <w:tcW w:w="1329" w:type="pct"/>
            <w:shd w:val="clear" w:color="auto" w:fill="auto"/>
            <w:tcMar>
              <w:top w:w="15" w:type="dxa"/>
              <w:left w:w="108" w:type="dxa"/>
              <w:bottom w:w="0" w:type="dxa"/>
              <w:right w:w="108" w:type="dxa"/>
            </w:tcMar>
            <w:vAlign w:val="center"/>
            <w:hideMark/>
          </w:tcPr>
          <w:p w:rsidR="00470DC0" w:rsidRPr="00004392" w:rsidRDefault="00470DC0" w:rsidP="0023775E">
            <w:pPr>
              <w:rPr>
                <w:rFonts w:ascii="Arial" w:hAnsi="Arial" w:cs="Arial"/>
              </w:rPr>
            </w:pPr>
            <w:r>
              <w:rPr>
                <w:rFonts w:ascii="Arial" w:hAnsi="Arial" w:cs="Arial"/>
                <w:lang w:val="es"/>
              </w:rPr>
              <w:t>1 de agosto de 2016</w:t>
            </w:r>
          </w:p>
        </w:tc>
        <w:tc>
          <w:tcPr>
            <w:tcW w:w="1422" w:type="pct"/>
            <w:shd w:val="clear" w:color="auto" w:fill="auto"/>
            <w:tcMar>
              <w:top w:w="15" w:type="dxa"/>
              <w:left w:w="108" w:type="dxa"/>
              <w:bottom w:w="0" w:type="dxa"/>
              <w:right w:w="108" w:type="dxa"/>
            </w:tcMar>
            <w:vAlign w:val="center"/>
            <w:hideMark/>
          </w:tcPr>
          <w:p w:rsidR="00470DC0" w:rsidRPr="00004392" w:rsidRDefault="00470DC0" w:rsidP="0023775E">
            <w:pPr>
              <w:rPr>
                <w:rFonts w:ascii="Arial" w:hAnsi="Arial" w:cs="Arial"/>
              </w:rPr>
            </w:pPr>
            <w:r>
              <w:rPr>
                <w:rFonts w:ascii="Arial" w:hAnsi="Arial" w:cs="Arial"/>
                <w:lang w:val="es"/>
              </w:rPr>
              <w:t>1 de febrero de 2017</w:t>
            </w:r>
          </w:p>
        </w:tc>
      </w:tr>
      <w:tr w:rsidR="00470DC0" w:rsidRPr="00004392" w:rsidTr="00A928F2">
        <w:trPr>
          <w:trHeight w:val="446"/>
        </w:trPr>
        <w:tc>
          <w:tcPr>
            <w:tcW w:w="2249" w:type="pct"/>
            <w:shd w:val="clear" w:color="auto" w:fill="auto"/>
            <w:tcMar>
              <w:top w:w="15" w:type="dxa"/>
              <w:left w:w="108" w:type="dxa"/>
              <w:bottom w:w="0" w:type="dxa"/>
              <w:right w:w="108" w:type="dxa"/>
            </w:tcMar>
            <w:vAlign w:val="center"/>
            <w:hideMark/>
          </w:tcPr>
          <w:p w:rsidR="00470DC0" w:rsidRPr="00B1368F" w:rsidRDefault="00470DC0" w:rsidP="0023775E">
            <w:pPr>
              <w:rPr>
                <w:rFonts w:ascii="Arial" w:hAnsi="Arial" w:cs="Arial"/>
                <w:lang w:val="es-ES"/>
              </w:rPr>
            </w:pPr>
            <w:r>
              <w:rPr>
                <w:rFonts w:ascii="Arial" w:hAnsi="Arial" w:cs="Arial"/>
                <w:lang w:val="es"/>
              </w:rPr>
              <w:lastRenderedPageBreak/>
              <w:t>Inicio de consultas sobre los resultados</w:t>
            </w:r>
          </w:p>
        </w:tc>
        <w:tc>
          <w:tcPr>
            <w:tcW w:w="1329" w:type="pct"/>
            <w:shd w:val="clear" w:color="auto" w:fill="auto"/>
            <w:tcMar>
              <w:top w:w="15" w:type="dxa"/>
              <w:left w:w="108" w:type="dxa"/>
              <w:bottom w:w="0" w:type="dxa"/>
              <w:right w:w="108" w:type="dxa"/>
            </w:tcMar>
            <w:vAlign w:val="center"/>
            <w:hideMark/>
          </w:tcPr>
          <w:p w:rsidR="00470DC0" w:rsidRPr="00004392" w:rsidRDefault="00470DC0" w:rsidP="0023775E">
            <w:pPr>
              <w:rPr>
                <w:rFonts w:ascii="Arial" w:hAnsi="Arial" w:cs="Arial"/>
              </w:rPr>
            </w:pPr>
            <w:r>
              <w:rPr>
                <w:rFonts w:ascii="Arial" w:hAnsi="Arial" w:cs="Arial"/>
                <w:lang w:val="es"/>
              </w:rPr>
              <w:t>1 de agosto de 2016</w:t>
            </w:r>
          </w:p>
        </w:tc>
        <w:tc>
          <w:tcPr>
            <w:tcW w:w="1422" w:type="pct"/>
            <w:shd w:val="clear" w:color="auto" w:fill="auto"/>
            <w:tcMar>
              <w:top w:w="15" w:type="dxa"/>
              <w:left w:w="108" w:type="dxa"/>
              <w:bottom w:w="0" w:type="dxa"/>
              <w:right w:w="108" w:type="dxa"/>
            </w:tcMar>
            <w:vAlign w:val="center"/>
            <w:hideMark/>
          </w:tcPr>
          <w:p w:rsidR="00470DC0" w:rsidRPr="00004392" w:rsidRDefault="00470DC0" w:rsidP="0023775E">
            <w:pPr>
              <w:rPr>
                <w:rFonts w:ascii="Arial" w:hAnsi="Arial" w:cs="Arial"/>
              </w:rPr>
            </w:pPr>
            <w:r>
              <w:rPr>
                <w:rFonts w:ascii="Arial" w:hAnsi="Arial" w:cs="Arial"/>
                <w:lang w:val="es"/>
              </w:rPr>
              <w:t>1 de febrero de 2017</w:t>
            </w:r>
          </w:p>
        </w:tc>
      </w:tr>
      <w:tr w:rsidR="00470DC0" w:rsidRPr="00004392" w:rsidTr="00A928F2">
        <w:trPr>
          <w:trHeight w:val="552"/>
        </w:trPr>
        <w:tc>
          <w:tcPr>
            <w:tcW w:w="2249" w:type="pct"/>
            <w:shd w:val="clear" w:color="auto" w:fill="auto"/>
            <w:tcMar>
              <w:top w:w="15" w:type="dxa"/>
              <w:left w:w="108" w:type="dxa"/>
              <w:bottom w:w="0" w:type="dxa"/>
              <w:right w:w="108" w:type="dxa"/>
            </w:tcMar>
            <w:vAlign w:val="center"/>
            <w:hideMark/>
          </w:tcPr>
          <w:p w:rsidR="00470DC0" w:rsidRPr="00B1368F" w:rsidRDefault="00470DC0" w:rsidP="0023775E">
            <w:pPr>
              <w:rPr>
                <w:rFonts w:ascii="Arial" w:hAnsi="Arial" w:cs="Arial"/>
                <w:lang w:val="es-ES"/>
              </w:rPr>
            </w:pPr>
            <w:r>
              <w:rPr>
                <w:rFonts w:ascii="Arial" w:hAnsi="Arial" w:cs="Arial"/>
                <w:lang w:val="es"/>
              </w:rPr>
              <w:t>Último día para presentar consultas sobre los resultados</w:t>
            </w:r>
          </w:p>
        </w:tc>
        <w:tc>
          <w:tcPr>
            <w:tcW w:w="1329" w:type="pct"/>
            <w:shd w:val="clear" w:color="auto" w:fill="auto"/>
            <w:tcMar>
              <w:top w:w="15" w:type="dxa"/>
              <w:left w:w="108" w:type="dxa"/>
              <w:bottom w:w="0" w:type="dxa"/>
              <w:right w:w="108" w:type="dxa"/>
            </w:tcMar>
            <w:vAlign w:val="center"/>
            <w:hideMark/>
          </w:tcPr>
          <w:p w:rsidR="00470DC0" w:rsidRPr="00004392" w:rsidRDefault="00470DC0" w:rsidP="0023775E">
            <w:pPr>
              <w:rPr>
                <w:rFonts w:ascii="Arial" w:hAnsi="Arial" w:cs="Arial"/>
              </w:rPr>
            </w:pPr>
            <w:r>
              <w:rPr>
                <w:rFonts w:ascii="Arial" w:hAnsi="Arial" w:cs="Arial"/>
                <w:lang w:val="es"/>
              </w:rPr>
              <w:t>15 de octubre de 2016</w:t>
            </w:r>
          </w:p>
        </w:tc>
        <w:tc>
          <w:tcPr>
            <w:tcW w:w="1422" w:type="pct"/>
            <w:shd w:val="clear" w:color="auto" w:fill="auto"/>
            <w:tcMar>
              <w:top w:w="15" w:type="dxa"/>
              <w:left w:w="108" w:type="dxa"/>
              <w:bottom w:w="0" w:type="dxa"/>
              <w:right w:w="108" w:type="dxa"/>
            </w:tcMar>
            <w:vAlign w:val="center"/>
            <w:hideMark/>
          </w:tcPr>
          <w:p w:rsidR="00470DC0" w:rsidRPr="00004392" w:rsidRDefault="00470DC0" w:rsidP="0023775E">
            <w:pPr>
              <w:rPr>
                <w:rFonts w:ascii="Arial" w:hAnsi="Arial" w:cs="Arial"/>
              </w:rPr>
            </w:pPr>
            <w:r>
              <w:rPr>
                <w:rFonts w:ascii="Arial" w:hAnsi="Arial" w:cs="Arial"/>
                <w:lang w:val="es"/>
              </w:rPr>
              <w:t>15 de abril de 2017</w:t>
            </w:r>
          </w:p>
        </w:tc>
      </w:tr>
    </w:tbl>
    <w:p w:rsidR="00470DC0" w:rsidRPr="00004392" w:rsidRDefault="00470DC0" w:rsidP="00470DC0">
      <w:pPr>
        <w:autoSpaceDE w:val="0"/>
        <w:autoSpaceDN w:val="0"/>
        <w:adjustRightInd w:val="0"/>
        <w:spacing w:after="0" w:line="240" w:lineRule="auto"/>
        <w:rPr>
          <w:rFonts w:ascii="Arial" w:hAnsi="Arial" w:cs="Arial"/>
        </w:rPr>
      </w:pPr>
    </w:p>
    <w:p w:rsidR="00470DC0" w:rsidRPr="00004392" w:rsidRDefault="00470DC0" w:rsidP="00470DC0">
      <w:pPr>
        <w:autoSpaceDE w:val="0"/>
        <w:autoSpaceDN w:val="0"/>
        <w:adjustRightInd w:val="0"/>
        <w:spacing w:after="0" w:line="240" w:lineRule="auto"/>
        <w:rPr>
          <w:rFonts w:ascii="Arial" w:hAnsi="Arial" w:cs="Arial"/>
          <w:b/>
        </w:rPr>
      </w:pPr>
      <w:r>
        <w:rPr>
          <w:rFonts w:ascii="Arial" w:hAnsi="Arial" w:cs="Arial"/>
          <w:b/>
          <w:bCs/>
          <w:lang w:val="es"/>
        </w:rPr>
        <w:t>Más información y asistencia</w:t>
      </w:r>
    </w:p>
    <w:p w:rsidR="007F2FA5" w:rsidRPr="00B1368F" w:rsidRDefault="00470DC0" w:rsidP="00470DC0">
      <w:pPr>
        <w:autoSpaceDE w:val="0"/>
        <w:autoSpaceDN w:val="0"/>
        <w:adjustRightInd w:val="0"/>
        <w:spacing w:after="0" w:line="240" w:lineRule="auto"/>
        <w:rPr>
          <w:lang w:val="es-ES"/>
        </w:rPr>
      </w:pPr>
      <w:r>
        <w:rPr>
          <w:rFonts w:ascii="Arial" w:hAnsi="Arial" w:cs="Arial"/>
          <w:lang w:val="es"/>
        </w:rPr>
        <w:t xml:space="preserve">Los colegios que requieran más información y asistencia pueden ponerse en contacto con “El IB responde” enviando un correo electrónico a </w:t>
      </w:r>
      <w:hyperlink r:id="rId5" w:history="1">
        <w:r>
          <w:rPr>
            <w:rStyle w:val="Hyperlink"/>
            <w:rFonts w:ascii="Arial" w:hAnsi="Arial" w:cs="Arial"/>
            <w:lang w:val="es"/>
          </w:rPr>
          <w:t>ibid@ibo.org</w:t>
        </w:r>
      </w:hyperlink>
      <w:r>
        <w:rPr>
          <w:rFonts w:ascii="Arial" w:hAnsi="Arial" w:cs="Arial"/>
          <w:lang w:val="es"/>
        </w:rPr>
        <w:t>.</w:t>
      </w:r>
    </w:p>
    <w:sectPr w:rsidR="007F2FA5" w:rsidRPr="00B1368F" w:rsidSect="00A928F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537E"/>
    <w:multiLevelType w:val="hybridMultilevel"/>
    <w:tmpl w:val="A4886038"/>
    <w:lvl w:ilvl="0" w:tplc="93A6C1D6">
      <w:start w:val="2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C0"/>
    <w:rsid w:val="00006560"/>
    <w:rsid w:val="000D76B3"/>
    <w:rsid w:val="00302BE0"/>
    <w:rsid w:val="00431A98"/>
    <w:rsid w:val="00470DC0"/>
    <w:rsid w:val="004B2EFC"/>
    <w:rsid w:val="00560D8F"/>
    <w:rsid w:val="0056688D"/>
    <w:rsid w:val="00692EB9"/>
    <w:rsid w:val="007F2FA5"/>
    <w:rsid w:val="00800BE2"/>
    <w:rsid w:val="00A6324D"/>
    <w:rsid w:val="00A928F2"/>
    <w:rsid w:val="00AC280E"/>
    <w:rsid w:val="00AD72AA"/>
    <w:rsid w:val="00B013A1"/>
    <w:rsid w:val="00B1368F"/>
    <w:rsid w:val="00B7615E"/>
    <w:rsid w:val="00BC15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FDBCD8-9A50-4C95-BC81-568FA6D2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DC0"/>
    <w:rPr>
      <w:color w:val="0563C1" w:themeColor="hyperlink"/>
      <w:u w:val="single"/>
    </w:rPr>
  </w:style>
  <w:style w:type="paragraph" w:styleId="BalloonText">
    <w:name w:val="Balloon Text"/>
    <w:basedOn w:val="Normal"/>
    <w:link w:val="BalloonTextChar"/>
    <w:uiPriority w:val="99"/>
    <w:semiHidden/>
    <w:unhideWhenUsed/>
    <w:rsid w:val="00302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BE0"/>
    <w:rPr>
      <w:rFonts w:ascii="Segoe UI" w:hAnsi="Segoe UI" w:cs="Segoe UI"/>
      <w:sz w:val="18"/>
      <w:szCs w:val="18"/>
    </w:rPr>
  </w:style>
  <w:style w:type="paragraph" w:styleId="ListParagraph">
    <w:name w:val="List Paragraph"/>
    <w:basedOn w:val="Normal"/>
    <w:uiPriority w:val="34"/>
    <w:qFormat/>
    <w:rsid w:val="00302BE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id@ib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Baccalaureate Organization</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Taverner</dc:creator>
  <cp:keywords/>
  <dc:description/>
  <cp:lastModifiedBy>Bee Leng Lee</cp:lastModifiedBy>
  <cp:revision>5</cp:revision>
  <dcterms:created xsi:type="dcterms:W3CDTF">2015-10-14T07:30:00Z</dcterms:created>
  <dcterms:modified xsi:type="dcterms:W3CDTF">2016-01-07T14:27:00Z</dcterms:modified>
</cp:coreProperties>
</file>